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52" w:rsidRPr="00A75B52" w:rsidRDefault="00A75B52" w:rsidP="00A75B52">
      <w:pPr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 w:rsidRPr="00A75B52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附件1</w:t>
      </w:r>
    </w:p>
    <w:p w:rsidR="00A75B52" w:rsidRPr="00A75B52" w:rsidRDefault="00A75B52" w:rsidP="00A75B52">
      <w:pPr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:rsidR="00A75B52" w:rsidRPr="00A75B52" w:rsidRDefault="00A75B52" w:rsidP="00A75B52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2"/>
          <w:szCs w:val="32"/>
          <w:lang w:bidi="ar"/>
        </w:rPr>
      </w:pPr>
      <w:r w:rsidRPr="00A75B52">
        <w:rPr>
          <w:rFonts w:ascii="方正小标宋_GBK" w:eastAsia="方正小标宋_GBK" w:hAnsi="方正小标宋_GBK" w:cs="方正小标宋_GBK" w:hint="eastAsia"/>
          <w:bCs/>
          <w:color w:val="000000"/>
          <w:spacing w:val="-8"/>
          <w:sz w:val="32"/>
          <w:szCs w:val="32"/>
        </w:rPr>
        <w:t>青岛市智慧化工地优秀供应商服务案例申报表</w:t>
      </w:r>
    </w:p>
    <w:p w:rsidR="00A75B52" w:rsidRPr="00A75B52" w:rsidRDefault="00A75B52" w:rsidP="00A75B52">
      <w:pPr>
        <w:spacing w:line="560" w:lineRule="exact"/>
        <w:rPr>
          <w:rFonts w:ascii="宋体" w:eastAsia="宋体" w:hAnsi="宋体" w:cs="宋体"/>
          <w:b/>
          <w:color w:val="000000"/>
          <w:kern w:val="0"/>
          <w:sz w:val="40"/>
          <w:szCs w:val="40"/>
          <w:lang w:bidi="ar"/>
        </w:rPr>
      </w:pPr>
    </w:p>
    <w:tbl>
      <w:tblPr>
        <w:tblW w:w="87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528"/>
        <w:gridCol w:w="867"/>
        <w:gridCol w:w="546"/>
        <w:gridCol w:w="780"/>
        <w:gridCol w:w="742"/>
        <w:gridCol w:w="496"/>
        <w:gridCol w:w="2484"/>
      </w:tblGrid>
      <w:tr w:rsidR="00A75B52" w:rsidRPr="00A75B52" w:rsidTr="005D784B">
        <w:trPr>
          <w:trHeight w:val="542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75B52" w:rsidRPr="00A75B52" w:rsidTr="005D784B">
        <w:trPr>
          <w:trHeight w:val="542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A75B52" w:rsidRPr="00A75B52" w:rsidTr="005D784B">
        <w:trPr>
          <w:trHeight w:val="54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75B52" w:rsidRPr="00A75B52" w:rsidTr="005D784B">
        <w:trPr>
          <w:trHeight w:val="542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75B52" w:rsidRPr="00A75B52" w:rsidTr="005D784B">
        <w:trPr>
          <w:trHeight w:val="542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□住宅建筑       □商业建筑      □工业建筑       □其他 </w:t>
            </w:r>
          </w:p>
        </w:tc>
      </w:tr>
      <w:tr w:rsidR="00A75B52" w:rsidRPr="00A75B52" w:rsidTr="005D784B">
        <w:trPr>
          <w:trHeight w:val="536"/>
          <w:jc w:val="center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项目介绍</w:t>
            </w:r>
          </w:p>
        </w:tc>
        <w:tc>
          <w:tcPr>
            <w:tcW w:w="3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建筑面积（㎡</w:t>
            </w:r>
            <w:r w:rsidRPr="00A75B5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）：</w:t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合同造价（万元）：</w:t>
            </w:r>
          </w:p>
        </w:tc>
      </w:tr>
      <w:tr w:rsidR="00A75B52" w:rsidRPr="00A75B52" w:rsidTr="005D784B">
        <w:trPr>
          <w:trHeight w:val="542"/>
          <w:jc w:val="center"/>
        </w:trPr>
        <w:tc>
          <w:tcPr>
            <w:tcW w:w="13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结构形式：                      </w:t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工程类型：   </w:t>
            </w:r>
          </w:p>
        </w:tc>
      </w:tr>
      <w:tr w:rsidR="00A75B52" w:rsidRPr="00A75B52" w:rsidTr="005D784B">
        <w:trPr>
          <w:trHeight w:val="542"/>
          <w:jc w:val="center"/>
        </w:trPr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工程形象进度：</w:t>
            </w:r>
          </w:p>
        </w:tc>
      </w:tr>
      <w:tr w:rsidR="00A75B52" w:rsidRPr="00A75B52" w:rsidTr="005D784B">
        <w:trPr>
          <w:trHeight w:val="542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开工时间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竣工时间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75B52" w:rsidRPr="00A75B52" w:rsidTr="005D784B">
        <w:trPr>
          <w:trHeight w:val="1683"/>
          <w:jc w:val="center"/>
        </w:trPr>
        <w:tc>
          <w:tcPr>
            <w:tcW w:w="13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7443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（简要介绍项目主要内容、技术特点、技术经济指标、及推广应用情况）</w:t>
            </w:r>
          </w:p>
        </w:tc>
      </w:tr>
      <w:tr w:rsidR="00A75B52" w:rsidRPr="00A75B52" w:rsidTr="005D784B">
        <w:trPr>
          <w:trHeight w:val="560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A75B52" w:rsidRPr="00A75B52" w:rsidTr="00A75B52">
        <w:trPr>
          <w:trHeight w:val="1542"/>
          <w:jc w:val="center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智慧化工地应用情况</w:t>
            </w:r>
          </w:p>
        </w:tc>
        <w:tc>
          <w:tcPr>
            <w:tcW w:w="74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（简要介绍该案例在智慧化工地方面的应用情况，突出展示其在项目实施、技术能力、创新提升、知识专利等方面的具体应用和成效。）</w:t>
            </w: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</w:tc>
      </w:tr>
      <w:tr w:rsidR="00A75B52" w:rsidRPr="00A75B52" w:rsidTr="005D784B">
        <w:trPr>
          <w:trHeight w:val="560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75B52" w:rsidRPr="00A75B52" w:rsidTr="005D784B">
        <w:trPr>
          <w:trHeight w:val="560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75B52" w:rsidRPr="00A75B52" w:rsidTr="005D784B">
        <w:trPr>
          <w:trHeight w:val="560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75B52" w:rsidRPr="00A75B52" w:rsidTr="00A75B52">
        <w:trPr>
          <w:trHeight w:val="806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75B52" w:rsidRPr="00A75B52" w:rsidTr="005D784B">
        <w:trPr>
          <w:trHeight w:val="1941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经济、社会效益情况</w:t>
            </w:r>
          </w:p>
        </w:tc>
        <w:tc>
          <w:tcPr>
            <w:tcW w:w="7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（突出智慧化工地应用的主要经济价值、社会价值。）</w:t>
            </w: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</w:tc>
      </w:tr>
      <w:tr w:rsidR="00A75B52" w:rsidRPr="00A75B52" w:rsidTr="00A75B52">
        <w:trPr>
          <w:trHeight w:val="1995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申报单位意见（盖公章）</w:t>
            </w:r>
          </w:p>
        </w:tc>
        <w:tc>
          <w:tcPr>
            <w:tcW w:w="7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（联合申报的项目，所有参评单位均需盖公章）</w:t>
            </w: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       2024年  月  日</w:t>
            </w:r>
          </w:p>
        </w:tc>
      </w:tr>
      <w:tr w:rsidR="00A75B52" w:rsidRPr="00A75B52" w:rsidTr="00A75B52">
        <w:trPr>
          <w:trHeight w:val="1865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总包单位意见</w:t>
            </w:r>
          </w:p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（盖公章）</w:t>
            </w:r>
          </w:p>
        </w:tc>
        <w:tc>
          <w:tcPr>
            <w:tcW w:w="7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       2024年  月  日</w:t>
            </w:r>
          </w:p>
        </w:tc>
      </w:tr>
      <w:tr w:rsidR="00A75B52" w:rsidRPr="00A75B52" w:rsidTr="005D784B">
        <w:trPr>
          <w:trHeight w:val="1941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申报单位</w:t>
            </w:r>
          </w:p>
          <w:p w:rsidR="00A75B52" w:rsidRPr="00A75B52" w:rsidRDefault="00A75B52" w:rsidP="00A75B52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真实性承诺</w:t>
            </w:r>
          </w:p>
        </w:tc>
        <w:tc>
          <w:tcPr>
            <w:tcW w:w="7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A75B52" w:rsidRPr="00A75B52" w:rsidRDefault="00A75B52" w:rsidP="00A75B52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我单位申报的所有材料，均真实完整。</w:t>
            </w:r>
          </w:p>
          <w:p w:rsidR="00A75B52" w:rsidRPr="00A75B52" w:rsidRDefault="00A75B52" w:rsidP="00A75B52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如有不实，愿承担相应的法律责任。</w:t>
            </w:r>
          </w:p>
          <w:p w:rsidR="00A75B52" w:rsidRPr="00A75B52" w:rsidRDefault="00A75B52" w:rsidP="00A75B52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75B52" w:rsidRPr="00A75B52" w:rsidRDefault="00A75B52" w:rsidP="00A75B52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75B52" w:rsidRPr="00A75B52" w:rsidRDefault="00A75B52" w:rsidP="00A75B52">
            <w:pPr>
              <w:spacing w:beforeLines="20" w:before="62" w:line="5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 xml:space="preserve">                     法定代表人签章：</w:t>
            </w:r>
          </w:p>
          <w:p w:rsidR="00A75B52" w:rsidRPr="00A75B52" w:rsidRDefault="00A75B52" w:rsidP="00A75B52">
            <w:pPr>
              <w:spacing w:beforeLines="20" w:before="62" w:line="5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公章：</w:t>
            </w:r>
          </w:p>
          <w:p w:rsidR="00A75B52" w:rsidRPr="00A75B52" w:rsidRDefault="00A75B52" w:rsidP="00A75B52">
            <w:pPr>
              <w:spacing w:line="560" w:lineRule="exact"/>
              <w:ind w:leftChars="1923" w:left="5118" w:hangingChars="450" w:hanging="10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5B5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2024年   月   日</w:t>
            </w:r>
          </w:p>
        </w:tc>
      </w:tr>
    </w:tbl>
    <w:p w:rsidR="00A75B52" w:rsidRPr="00A75B52" w:rsidRDefault="00A75B52" w:rsidP="00A75B52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</w:p>
    <w:tbl>
      <w:tblPr>
        <w:tblW w:w="8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4"/>
      </w:tblGrid>
      <w:tr w:rsidR="00A75B52" w:rsidRPr="00A75B52" w:rsidTr="005D784B">
        <w:trPr>
          <w:trHeight w:hRule="exact" w:val="794"/>
        </w:trPr>
        <w:tc>
          <w:tcPr>
            <w:tcW w:w="8764" w:type="dxa"/>
            <w:vAlign w:val="center"/>
          </w:tcPr>
          <w:p w:rsidR="00A75B52" w:rsidRPr="00A75B52" w:rsidRDefault="00A75B52" w:rsidP="00A75B52">
            <w:pPr>
              <w:adjustRightInd w:val="0"/>
              <w:snapToGrid w:val="0"/>
              <w:spacing w:line="560" w:lineRule="exact"/>
              <w:rPr>
                <w:rFonts w:ascii="Calibri" w:eastAsia="华文中宋" w:hAnsi="Calibri" w:cs="Times New Roman"/>
                <w:spacing w:val="120"/>
                <w:sz w:val="36"/>
                <w:szCs w:val="36"/>
              </w:rPr>
            </w:pPr>
            <w:r w:rsidRPr="00A75B52">
              <w:rPr>
                <w:rFonts w:ascii="黑体" w:eastAsia="黑体" w:hAnsi="黑体" w:cs="黑体" w:hint="eastAsia"/>
                <w:b/>
                <w:bCs/>
                <w:spacing w:val="60"/>
                <w:sz w:val="28"/>
                <w:szCs w:val="28"/>
              </w:rPr>
              <w:t>专家</w:t>
            </w:r>
            <w:r w:rsidRPr="00A75B52">
              <w:rPr>
                <w:rFonts w:ascii="黑体" w:eastAsia="黑体" w:hAnsi="黑体" w:cs="黑体" w:hint="eastAsia"/>
                <w:sz w:val="28"/>
                <w:szCs w:val="28"/>
              </w:rPr>
              <w:br w:type="page"/>
            </w:r>
            <w:r w:rsidRPr="00A75B52">
              <w:rPr>
                <w:rFonts w:ascii="黑体" w:eastAsia="黑体" w:hAnsi="黑体" w:cs="黑体" w:hint="eastAsia"/>
                <w:b/>
                <w:bCs/>
                <w:spacing w:val="60"/>
                <w:sz w:val="28"/>
                <w:szCs w:val="28"/>
              </w:rPr>
              <w:t>评价意见</w:t>
            </w:r>
          </w:p>
        </w:tc>
      </w:tr>
      <w:tr w:rsidR="00A75B52" w:rsidRPr="00A75B52" w:rsidTr="005D784B">
        <w:tc>
          <w:tcPr>
            <w:tcW w:w="8764" w:type="dxa"/>
          </w:tcPr>
          <w:p w:rsidR="00A75B52" w:rsidRPr="00A75B52" w:rsidRDefault="00A75B52" w:rsidP="00A75B52">
            <w:pPr>
              <w:spacing w:line="560" w:lineRule="exact"/>
              <w:ind w:firstLineChars="300" w:firstLine="630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年  月   日，</w:t>
            </w:r>
            <w:r w:rsidRPr="00A75B52">
              <w:rPr>
                <w:rFonts w:ascii="宋体" w:eastAsia="宋体" w:hAnsi="宋体" w:cs="宋体" w:hint="eastAsia"/>
                <w:color w:val="FF0000"/>
                <w:szCs w:val="21"/>
              </w:rPr>
              <w:t>青岛市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建筑业协会</w:t>
            </w:r>
            <w:r w:rsidRPr="00A75B52">
              <w:rPr>
                <w:rFonts w:ascii="宋体" w:eastAsia="宋体" w:hAnsi="宋体" w:cs="宋体" w:hint="eastAsia"/>
                <w:szCs w:val="21"/>
              </w:rPr>
              <w:t>在青岛组织召开了由XXXX完成的“XXXX”智慧化工地优秀供应商服务案例评选会。评选委员会听取了项目汇报，审阅了相关资料，经质询、讨论，形成如下评价意见：</w:t>
            </w:r>
          </w:p>
          <w:p w:rsidR="00A75B52" w:rsidRPr="00A75B52" w:rsidRDefault="00A75B52" w:rsidP="00A75B52">
            <w:pPr>
              <w:spacing w:line="5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一、提交的资料齐全，内容翔实，符合评价要求。</w:t>
            </w:r>
          </w:p>
          <w:p w:rsidR="00A75B52" w:rsidRPr="00A75B52" w:rsidRDefault="00A75B52" w:rsidP="00A75B52">
            <w:pPr>
              <w:spacing w:line="5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二、案例亮点</w:t>
            </w:r>
          </w:p>
          <w:p w:rsidR="00A75B52" w:rsidRPr="00A75B52" w:rsidRDefault="00A75B52" w:rsidP="00A75B52">
            <w:pPr>
              <w:spacing w:line="5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 xml:space="preserve">1. </w:t>
            </w:r>
          </w:p>
          <w:p w:rsidR="00A75B52" w:rsidRPr="00A75B52" w:rsidRDefault="00A75B52" w:rsidP="00A75B52">
            <w:pPr>
              <w:spacing w:line="5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2、</w:t>
            </w:r>
          </w:p>
          <w:p w:rsidR="00A75B52" w:rsidRPr="00A75B52" w:rsidRDefault="00A75B52" w:rsidP="00A75B52">
            <w:pPr>
              <w:spacing w:line="5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3、</w:t>
            </w:r>
          </w:p>
          <w:p w:rsidR="00A75B52" w:rsidRPr="00A75B52" w:rsidRDefault="00A75B52" w:rsidP="00A75B52">
            <w:pPr>
              <w:spacing w:line="5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综上所述，评选委员会一致认为，该案例符合优秀供应商服务案例的要求。</w:t>
            </w:r>
          </w:p>
          <w:p w:rsidR="00A75B52" w:rsidRPr="00A75B52" w:rsidRDefault="00A75B52" w:rsidP="00A75B52">
            <w:pPr>
              <w:spacing w:line="560" w:lineRule="exact"/>
              <w:ind w:firstLineChars="200" w:firstLine="420"/>
              <w:rPr>
                <w:rFonts w:ascii="宋体" w:eastAsia="宋体" w:hAnsi="宋体" w:cs="宋体"/>
                <w:spacing w:val="60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建议：</w:t>
            </w: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b/>
                <w:szCs w:val="21"/>
                <w:u w:val="single"/>
              </w:rPr>
            </w:pPr>
            <w:r w:rsidRPr="00A75B52">
              <w:rPr>
                <w:rFonts w:ascii="宋体" w:eastAsia="宋体" w:hAnsi="宋体" w:cs="宋体" w:hint="eastAsia"/>
                <w:b/>
                <w:szCs w:val="21"/>
              </w:rPr>
              <w:t xml:space="preserve">主任委员: </w:t>
            </w: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b/>
                <w:szCs w:val="21"/>
              </w:rPr>
            </w:pPr>
            <w:r w:rsidRPr="00A75B52">
              <w:rPr>
                <w:rFonts w:ascii="宋体" w:eastAsia="宋体" w:hAnsi="宋体" w:cs="宋体" w:hint="eastAsia"/>
                <w:b/>
                <w:szCs w:val="21"/>
              </w:rPr>
              <w:t>副主任委员：</w:t>
            </w: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b/>
                <w:szCs w:val="21"/>
                <w:u w:val="single"/>
              </w:rPr>
            </w:pPr>
            <w:r w:rsidRPr="00A75B52">
              <w:rPr>
                <w:rFonts w:ascii="宋体" w:eastAsia="宋体" w:hAnsi="宋体" w:cs="宋体" w:hint="eastAsia"/>
                <w:b/>
                <w:szCs w:val="21"/>
              </w:rPr>
              <w:t>委 员：</w:t>
            </w:r>
          </w:p>
          <w:p w:rsidR="00A75B52" w:rsidRPr="00A75B52" w:rsidRDefault="00A75B52" w:rsidP="00A75B52">
            <w:pPr>
              <w:adjustRightInd w:val="0"/>
              <w:snapToGrid w:val="0"/>
              <w:spacing w:afterLines="50" w:after="156" w:line="560" w:lineRule="exact"/>
              <w:rPr>
                <w:rFonts w:ascii="Calibri" w:eastAsia="华文中宋" w:hAnsi="Calibri" w:cs="Times New Roman"/>
                <w:sz w:val="30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 xml:space="preserve">   年   月   日</w:t>
            </w:r>
          </w:p>
        </w:tc>
      </w:tr>
    </w:tbl>
    <w:p w:rsidR="00A75B52" w:rsidRPr="00A75B52" w:rsidRDefault="00A75B52" w:rsidP="00A75B52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sectPr w:rsidR="00A75B52" w:rsidRPr="00A75B52"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</w:p>
    <w:p w:rsidR="00A75B52" w:rsidRPr="00A75B52" w:rsidRDefault="00A75B52" w:rsidP="00A75B52">
      <w:pPr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 w:rsidRPr="00A75B52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附件2</w:t>
      </w:r>
    </w:p>
    <w:p w:rsidR="00A75B52" w:rsidRPr="00A75B52" w:rsidRDefault="00A75B52" w:rsidP="00A75B52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pacing w:val="-8"/>
          <w:sz w:val="32"/>
          <w:szCs w:val="32"/>
        </w:rPr>
      </w:pPr>
      <w:r w:rsidRPr="00A75B52">
        <w:rPr>
          <w:rFonts w:ascii="方正小标宋_GBK" w:eastAsia="方正小标宋_GBK" w:hAnsi="方正小标宋_GBK" w:cs="方正小标宋_GBK" w:hint="eastAsia"/>
          <w:bCs/>
          <w:color w:val="000000"/>
          <w:spacing w:val="-8"/>
          <w:sz w:val="32"/>
          <w:szCs w:val="32"/>
        </w:rPr>
        <w:t>供应商服务能力表</w:t>
      </w:r>
    </w:p>
    <w:p w:rsidR="00A75B52" w:rsidRPr="00A75B52" w:rsidRDefault="00A75B52" w:rsidP="00A75B52">
      <w:pPr>
        <w:spacing w:line="560" w:lineRule="exact"/>
        <w:jc w:val="center"/>
        <w:rPr>
          <w:rFonts w:ascii="Calibri" w:eastAsia="黑体" w:hAnsi="黑体" w:cs="Times New Roman"/>
          <w:sz w:val="28"/>
          <w:szCs w:val="28"/>
        </w:rPr>
      </w:pPr>
      <w:r w:rsidRPr="00A75B52">
        <w:rPr>
          <w:rFonts w:ascii="Calibri" w:eastAsia="黑体" w:hAnsi="黑体" w:cs="Times New Roman" w:hint="eastAsia"/>
          <w:sz w:val="28"/>
          <w:szCs w:val="28"/>
        </w:rPr>
        <w:t>（一）供应商基本信息</w:t>
      </w:r>
    </w:p>
    <w:tbl>
      <w:tblPr>
        <w:tblW w:w="898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031"/>
        <w:gridCol w:w="1313"/>
        <w:gridCol w:w="1313"/>
        <w:gridCol w:w="1313"/>
        <w:gridCol w:w="2582"/>
      </w:tblGrid>
      <w:tr w:rsidR="00A75B52" w:rsidRPr="00A75B52" w:rsidTr="005D784B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供应商名称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所属行业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成立时间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统一社会信用代码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单位地址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联系人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567"/>
        </w:trPr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供应商负责人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</w:tr>
      <w:tr w:rsidR="00A75B52" w:rsidRPr="00A75B52" w:rsidTr="005D784B">
        <w:trPr>
          <w:trHeight w:val="567"/>
        </w:trPr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  <w:highlight w:val="yello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  <w:highlight w:val="yellow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  <w:highlight w:val="yellow"/>
              </w:rPr>
            </w:pPr>
          </w:p>
        </w:tc>
      </w:tr>
      <w:tr w:rsidR="00A75B52" w:rsidRPr="00A75B52" w:rsidTr="005D784B">
        <w:trPr>
          <w:trHeight w:val="567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主要经济指标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2021年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2022年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2023年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2024年上半年</w:t>
            </w:r>
          </w:p>
        </w:tc>
      </w:tr>
      <w:tr w:rsidR="00A75B52" w:rsidRPr="00A75B52" w:rsidTr="005D784B">
        <w:trPr>
          <w:trHeight w:val="567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总资产（万元）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567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总负债（万元）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567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主营业务收入（万元）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567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利润（万元）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567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税金（万元）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567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研发投入（万元）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供应商简介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（发展历程、主营业务等，500字左右）</w:t>
            </w:r>
          </w:p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A75B52">
        <w:trPr>
          <w:trHeight w:val="385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lastRenderedPageBreak/>
              <w:t>行业优势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在相关领域具备的技术优势、服务优势，500字左右。</w:t>
            </w: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autoSpaceDE w:val="0"/>
              <w:autoSpaceDN w:val="0"/>
              <w:adjustRightInd w:val="0"/>
              <w:spacing w:line="56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autoSpaceDE w:val="0"/>
              <w:autoSpaceDN w:val="0"/>
              <w:adjustRightInd w:val="0"/>
              <w:spacing w:line="56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line="560" w:lineRule="exact"/>
              <w:ind w:firstLineChars="1650" w:firstLine="3465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A75B52" w:rsidRPr="00A75B52" w:rsidRDefault="00A75B52" w:rsidP="00A75B52">
      <w:pPr>
        <w:spacing w:line="560" w:lineRule="exact"/>
        <w:rPr>
          <w:rFonts w:ascii="宋体" w:eastAsia="宋体" w:hAnsi="宋体" w:cs="宋体"/>
          <w:sz w:val="32"/>
          <w:szCs w:val="32"/>
        </w:rPr>
        <w:sectPr w:rsidR="00A75B52" w:rsidRPr="00A75B52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75B52" w:rsidRPr="00A75B52" w:rsidRDefault="00A75B52" w:rsidP="00A75B52">
      <w:pPr>
        <w:spacing w:line="560" w:lineRule="exact"/>
        <w:jc w:val="center"/>
        <w:rPr>
          <w:rFonts w:ascii="黑体" w:eastAsia="黑体" w:hAnsi="黑体" w:cs="黑体"/>
          <w:sz w:val="28"/>
          <w:szCs w:val="28"/>
        </w:rPr>
      </w:pPr>
      <w:r w:rsidRPr="00A75B52">
        <w:rPr>
          <w:rFonts w:ascii="黑体" w:eastAsia="黑体" w:hAnsi="黑体" w:cs="黑体" w:hint="eastAsia"/>
          <w:sz w:val="28"/>
          <w:szCs w:val="28"/>
        </w:rPr>
        <w:lastRenderedPageBreak/>
        <w:t>（二）供应商服务能力</w:t>
      </w:r>
    </w:p>
    <w:p w:rsidR="00A75B52" w:rsidRPr="00A75B52" w:rsidRDefault="00A75B52" w:rsidP="00A75B52">
      <w:pPr>
        <w:spacing w:line="560" w:lineRule="exact"/>
        <w:rPr>
          <w:rFonts w:ascii="宋体" w:eastAsia="宋体" w:hAnsi="宋体" w:cs="宋体"/>
          <w:szCs w:val="21"/>
        </w:rPr>
      </w:pPr>
      <w:r w:rsidRPr="00A75B52">
        <w:rPr>
          <w:rFonts w:ascii="宋体" w:eastAsia="宋体" w:hAnsi="宋体" w:cs="宋体" w:hint="eastAsia"/>
          <w:szCs w:val="21"/>
        </w:rPr>
        <w:t>1.基本情况</w:t>
      </w:r>
    </w:p>
    <w:tbl>
      <w:tblPr>
        <w:tblW w:w="898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6340"/>
      </w:tblGrid>
      <w:tr w:rsidR="00A75B52" w:rsidRPr="00A75B52" w:rsidTr="005D784B">
        <w:trPr>
          <w:trHeight w:val="567"/>
        </w:trPr>
        <w:tc>
          <w:tcPr>
            <w:tcW w:w="2645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智慧化工地相关</w:t>
            </w:r>
          </w:p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业务销售额（万元）</w:t>
            </w:r>
          </w:p>
        </w:tc>
        <w:tc>
          <w:tcPr>
            <w:tcW w:w="6340" w:type="dxa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  <w:u w:val="single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2021年：</w:t>
            </w:r>
            <w:r w:rsidRPr="00A75B52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</w:t>
            </w:r>
          </w:p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2022年：</w:t>
            </w:r>
            <w:r w:rsidRPr="00A75B52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</w:t>
            </w:r>
          </w:p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2023年：</w:t>
            </w:r>
            <w:r w:rsidRPr="00A75B52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</w:t>
            </w:r>
          </w:p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2024年上半年：</w:t>
            </w:r>
            <w:r w:rsidRPr="00A75B52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</w:t>
            </w:r>
          </w:p>
        </w:tc>
      </w:tr>
      <w:tr w:rsidR="00A75B52" w:rsidRPr="00A75B52" w:rsidTr="005D784B">
        <w:trPr>
          <w:trHeight w:val="567"/>
        </w:trPr>
        <w:tc>
          <w:tcPr>
            <w:tcW w:w="2645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累计智慧化工地成功实施案例总数</w:t>
            </w:r>
          </w:p>
        </w:tc>
        <w:tc>
          <w:tcPr>
            <w:tcW w:w="6340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共</w:t>
            </w:r>
            <w:r w:rsidRPr="00A75B52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</w:t>
            </w:r>
            <w:r w:rsidRPr="00A75B52">
              <w:rPr>
                <w:rFonts w:ascii="宋体" w:eastAsia="宋体" w:hAnsi="宋体" w:cs="宋体" w:hint="eastAsia"/>
                <w:szCs w:val="21"/>
              </w:rPr>
              <w:t>项，其中整体解决方案</w:t>
            </w:r>
            <w:r w:rsidRPr="00A75B52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</w:t>
            </w:r>
            <w:r w:rsidRPr="00A75B52">
              <w:rPr>
                <w:rFonts w:ascii="宋体" w:eastAsia="宋体" w:hAnsi="宋体" w:cs="宋体" w:hint="eastAsia"/>
                <w:szCs w:val="21"/>
              </w:rPr>
              <w:t>项。</w:t>
            </w:r>
          </w:p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i/>
                <w:iCs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注：整体解决方案指整体规划设计。</w:t>
            </w:r>
          </w:p>
        </w:tc>
      </w:tr>
    </w:tbl>
    <w:p w:rsidR="00A75B52" w:rsidRPr="00A75B52" w:rsidRDefault="00A75B52" w:rsidP="00A75B52">
      <w:pPr>
        <w:spacing w:line="560" w:lineRule="exact"/>
        <w:rPr>
          <w:rFonts w:ascii="宋体" w:eastAsia="宋体" w:hAnsi="宋体" w:cs="宋体"/>
          <w:szCs w:val="21"/>
        </w:rPr>
      </w:pPr>
    </w:p>
    <w:p w:rsidR="00A75B52" w:rsidRPr="00A75B52" w:rsidRDefault="00A75B52" w:rsidP="00A75B52">
      <w:pPr>
        <w:spacing w:line="560" w:lineRule="exact"/>
        <w:rPr>
          <w:rFonts w:ascii="宋体" w:eastAsia="宋体" w:hAnsi="宋体" w:cs="宋体"/>
          <w:szCs w:val="21"/>
        </w:rPr>
      </w:pPr>
      <w:r w:rsidRPr="00A75B52">
        <w:rPr>
          <w:rFonts w:ascii="宋体" w:eastAsia="宋体" w:hAnsi="宋体" w:cs="宋体" w:hint="eastAsia"/>
          <w:szCs w:val="21"/>
        </w:rPr>
        <w:t>2.关键技术、专利著作等相关情况</w:t>
      </w:r>
    </w:p>
    <w:tbl>
      <w:tblPr>
        <w:tblW w:w="898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559"/>
        <w:gridCol w:w="1481"/>
        <w:gridCol w:w="1410"/>
        <w:gridCol w:w="1645"/>
      </w:tblGrid>
      <w:tr w:rsidR="00A75B52" w:rsidRPr="00A75B52" w:rsidTr="005D784B">
        <w:trPr>
          <w:trHeight w:val="684"/>
        </w:trPr>
        <w:tc>
          <w:tcPr>
            <w:tcW w:w="8981" w:type="dxa"/>
            <w:gridSpan w:val="5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研发突破的关键技术和关键装备（2019年至今，</w:t>
            </w:r>
            <w:r w:rsidRPr="00A75B52">
              <w:rPr>
                <w:rFonts w:ascii="宋体" w:eastAsia="宋体" w:hAnsi="宋体" w:cs="宋体" w:hint="eastAsia"/>
                <w:bCs/>
                <w:szCs w:val="21"/>
              </w:rPr>
              <w:t>按</w:t>
            </w:r>
            <w:r w:rsidRPr="00A75B52">
              <w:rPr>
                <w:rFonts w:ascii="宋体" w:eastAsia="宋体" w:hAnsi="宋体" w:cs="宋体" w:hint="eastAsia"/>
                <w:szCs w:val="21"/>
              </w:rPr>
              <w:t>重要性顺序填写）</w:t>
            </w:r>
          </w:p>
        </w:tc>
      </w:tr>
      <w:tr w:rsidR="00A75B52" w:rsidRPr="00A75B52" w:rsidTr="005D784B">
        <w:trPr>
          <w:trHeight w:val="684"/>
        </w:trPr>
        <w:tc>
          <w:tcPr>
            <w:tcW w:w="886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关键技术或关键装备名称</w:t>
            </w:r>
          </w:p>
        </w:tc>
        <w:tc>
          <w:tcPr>
            <w:tcW w:w="4536" w:type="dxa"/>
            <w:gridSpan w:val="3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关键参数（两到三个核心参数）</w:t>
            </w:r>
          </w:p>
        </w:tc>
      </w:tr>
      <w:tr w:rsidR="00A75B52" w:rsidRPr="00A75B52" w:rsidTr="005D784B">
        <w:trPr>
          <w:trHeight w:val="684"/>
        </w:trPr>
        <w:tc>
          <w:tcPr>
            <w:tcW w:w="886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684"/>
        </w:trPr>
        <w:tc>
          <w:tcPr>
            <w:tcW w:w="886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684"/>
        </w:trPr>
        <w:tc>
          <w:tcPr>
            <w:tcW w:w="886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684"/>
        </w:trPr>
        <w:tc>
          <w:tcPr>
            <w:tcW w:w="886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684"/>
        </w:trPr>
        <w:tc>
          <w:tcPr>
            <w:tcW w:w="8981" w:type="dxa"/>
            <w:gridSpan w:val="5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专利授权情况（2019年至今，重要专利排序填写）</w:t>
            </w:r>
          </w:p>
        </w:tc>
      </w:tr>
      <w:tr w:rsidR="00A75B52" w:rsidRPr="00A75B52" w:rsidTr="005D784B">
        <w:trPr>
          <w:trHeight w:val="684"/>
        </w:trPr>
        <w:tc>
          <w:tcPr>
            <w:tcW w:w="886" w:type="dxa"/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kern w:val="0"/>
                <w:szCs w:val="21"/>
              </w:rPr>
              <w:t>专利名称</w:t>
            </w:r>
          </w:p>
        </w:tc>
        <w:tc>
          <w:tcPr>
            <w:tcW w:w="1481" w:type="dxa"/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kern w:val="0"/>
                <w:szCs w:val="21"/>
              </w:rPr>
              <w:t>专利号</w:t>
            </w:r>
          </w:p>
        </w:tc>
        <w:tc>
          <w:tcPr>
            <w:tcW w:w="1410" w:type="dxa"/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kern w:val="0"/>
                <w:szCs w:val="21"/>
              </w:rPr>
              <w:t>专利类型</w:t>
            </w:r>
          </w:p>
        </w:tc>
        <w:tc>
          <w:tcPr>
            <w:tcW w:w="1645" w:type="dxa"/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kern w:val="0"/>
                <w:szCs w:val="21"/>
              </w:rPr>
              <w:t>授权公告日</w:t>
            </w:r>
          </w:p>
        </w:tc>
      </w:tr>
      <w:tr w:rsidR="00A75B52" w:rsidRPr="00A75B52" w:rsidTr="005D784B">
        <w:trPr>
          <w:trHeight w:val="684"/>
        </w:trPr>
        <w:tc>
          <w:tcPr>
            <w:tcW w:w="886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684"/>
        </w:trPr>
        <w:tc>
          <w:tcPr>
            <w:tcW w:w="886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684"/>
        </w:trPr>
        <w:tc>
          <w:tcPr>
            <w:tcW w:w="886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684"/>
        </w:trPr>
        <w:tc>
          <w:tcPr>
            <w:tcW w:w="886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684"/>
        </w:trPr>
        <w:tc>
          <w:tcPr>
            <w:tcW w:w="8981" w:type="dxa"/>
            <w:gridSpan w:val="5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bCs/>
                <w:szCs w:val="21"/>
              </w:rPr>
              <w:t>软件著作权授权情况（2019年至今，按</w:t>
            </w:r>
            <w:r w:rsidRPr="00A75B52">
              <w:rPr>
                <w:rFonts w:ascii="宋体" w:eastAsia="宋体" w:hAnsi="宋体" w:cs="宋体" w:hint="eastAsia"/>
                <w:szCs w:val="21"/>
              </w:rPr>
              <w:t>重要性顺序填写</w:t>
            </w:r>
            <w:r w:rsidRPr="00A75B52">
              <w:rPr>
                <w:rFonts w:ascii="宋体" w:eastAsia="宋体" w:hAnsi="宋体" w:cs="宋体" w:hint="eastAsia"/>
                <w:bCs/>
                <w:szCs w:val="21"/>
              </w:rPr>
              <w:t>）</w:t>
            </w:r>
          </w:p>
        </w:tc>
      </w:tr>
      <w:tr w:rsidR="00A75B52" w:rsidRPr="00A75B52" w:rsidTr="005D784B">
        <w:trPr>
          <w:trHeight w:val="684"/>
        </w:trPr>
        <w:tc>
          <w:tcPr>
            <w:tcW w:w="886" w:type="dxa"/>
            <w:vAlign w:val="center"/>
          </w:tcPr>
          <w:p w:rsidR="00A75B52" w:rsidRPr="00A75B52" w:rsidRDefault="00A75B52" w:rsidP="00A75B52">
            <w:pPr>
              <w:snapToGrid w:val="0"/>
              <w:spacing w:before="60" w:line="560" w:lineRule="exact"/>
              <w:ind w:right="28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A75B52" w:rsidRPr="00A75B52" w:rsidRDefault="00A75B52" w:rsidP="00A75B52">
            <w:pPr>
              <w:snapToGrid w:val="0"/>
              <w:spacing w:before="60" w:line="560" w:lineRule="exact"/>
              <w:ind w:right="28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Cs w:val="21"/>
              </w:rPr>
              <w:t>软件著作权名称</w:t>
            </w:r>
          </w:p>
        </w:tc>
        <w:tc>
          <w:tcPr>
            <w:tcW w:w="1481" w:type="dxa"/>
            <w:vAlign w:val="center"/>
          </w:tcPr>
          <w:p w:rsidR="00A75B52" w:rsidRPr="00A75B52" w:rsidRDefault="00A75B52" w:rsidP="00A75B52">
            <w:pPr>
              <w:snapToGrid w:val="0"/>
              <w:spacing w:before="60" w:line="560" w:lineRule="exact"/>
              <w:ind w:right="28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Cs w:val="21"/>
              </w:rPr>
              <w:t>登记号</w:t>
            </w:r>
          </w:p>
        </w:tc>
        <w:tc>
          <w:tcPr>
            <w:tcW w:w="1410" w:type="dxa"/>
            <w:vAlign w:val="center"/>
          </w:tcPr>
          <w:p w:rsidR="00A75B52" w:rsidRPr="00A75B52" w:rsidRDefault="00A75B52" w:rsidP="00A75B52">
            <w:pPr>
              <w:snapToGrid w:val="0"/>
              <w:spacing w:before="60" w:line="560" w:lineRule="exact"/>
              <w:ind w:right="28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Cs w:val="21"/>
              </w:rPr>
              <w:t>著作权人</w:t>
            </w:r>
          </w:p>
        </w:tc>
        <w:tc>
          <w:tcPr>
            <w:tcW w:w="1645" w:type="dxa"/>
            <w:vAlign w:val="center"/>
          </w:tcPr>
          <w:p w:rsidR="00A75B52" w:rsidRPr="00A75B52" w:rsidRDefault="00A75B52" w:rsidP="00A75B52">
            <w:pPr>
              <w:snapToGrid w:val="0"/>
              <w:spacing w:before="60" w:line="560" w:lineRule="exact"/>
              <w:ind w:right="28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Cs w:val="21"/>
              </w:rPr>
              <w:t>授权时间</w:t>
            </w:r>
          </w:p>
        </w:tc>
      </w:tr>
      <w:tr w:rsidR="00A75B52" w:rsidRPr="00A75B52" w:rsidTr="005D784B">
        <w:trPr>
          <w:trHeight w:val="684"/>
        </w:trPr>
        <w:tc>
          <w:tcPr>
            <w:tcW w:w="886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684"/>
        </w:trPr>
        <w:tc>
          <w:tcPr>
            <w:tcW w:w="886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684"/>
        </w:trPr>
        <w:tc>
          <w:tcPr>
            <w:tcW w:w="8981" w:type="dxa"/>
            <w:gridSpan w:val="5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bCs/>
                <w:szCs w:val="21"/>
              </w:rPr>
              <w:t>参与制定标准情况（2019年至今，选填）</w:t>
            </w:r>
          </w:p>
        </w:tc>
      </w:tr>
      <w:tr w:rsidR="00A75B52" w:rsidRPr="00A75B52" w:rsidTr="005D784B">
        <w:trPr>
          <w:trHeight w:val="684"/>
        </w:trPr>
        <w:tc>
          <w:tcPr>
            <w:tcW w:w="886" w:type="dxa"/>
            <w:vAlign w:val="center"/>
          </w:tcPr>
          <w:p w:rsidR="00A75B52" w:rsidRPr="00A75B52" w:rsidRDefault="00A75B52" w:rsidP="00A75B52">
            <w:pPr>
              <w:snapToGrid w:val="0"/>
              <w:spacing w:before="60" w:line="560" w:lineRule="exact"/>
              <w:ind w:right="28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A75B52" w:rsidRPr="00A75B52" w:rsidRDefault="00A75B52" w:rsidP="00A75B52">
            <w:pPr>
              <w:snapToGrid w:val="0"/>
              <w:spacing w:before="60" w:line="560" w:lineRule="exact"/>
              <w:ind w:right="28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Cs w:val="21"/>
              </w:rPr>
              <w:t>标准名称</w:t>
            </w:r>
          </w:p>
        </w:tc>
        <w:tc>
          <w:tcPr>
            <w:tcW w:w="1481" w:type="dxa"/>
            <w:vAlign w:val="center"/>
          </w:tcPr>
          <w:p w:rsidR="00A75B52" w:rsidRPr="00A75B52" w:rsidRDefault="00A75B52" w:rsidP="00A75B52">
            <w:pPr>
              <w:snapToGrid w:val="0"/>
              <w:spacing w:before="60" w:line="560" w:lineRule="exact"/>
              <w:ind w:right="28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Cs w:val="21"/>
              </w:rPr>
              <w:t>标准号</w:t>
            </w:r>
          </w:p>
        </w:tc>
        <w:tc>
          <w:tcPr>
            <w:tcW w:w="1410" w:type="dxa"/>
            <w:vAlign w:val="center"/>
          </w:tcPr>
          <w:p w:rsidR="00A75B52" w:rsidRPr="00A75B52" w:rsidRDefault="00A75B52" w:rsidP="00A75B52">
            <w:pPr>
              <w:snapToGrid w:val="0"/>
              <w:spacing w:before="60" w:line="560" w:lineRule="exact"/>
              <w:ind w:right="28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Cs w:val="21"/>
              </w:rPr>
              <w:t>标准状态</w:t>
            </w:r>
          </w:p>
        </w:tc>
        <w:tc>
          <w:tcPr>
            <w:tcW w:w="1645" w:type="dxa"/>
            <w:vAlign w:val="center"/>
          </w:tcPr>
          <w:p w:rsidR="00A75B52" w:rsidRPr="00A75B52" w:rsidRDefault="00A75B52" w:rsidP="00A75B52">
            <w:pPr>
              <w:snapToGrid w:val="0"/>
              <w:spacing w:before="60" w:line="560" w:lineRule="exact"/>
              <w:ind w:right="28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Cs w:val="21"/>
              </w:rPr>
              <w:t>发布时间</w:t>
            </w:r>
          </w:p>
        </w:tc>
      </w:tr>
      <w:tr w:rsidR="00A75B52" w:rsidRPr="00A75B52" w:rsidTr="005D784B">
        <w:trPr>
          <w:trHeight w:val="684"/>
        </w:trPr>
        <w:tc>
          <w:tcPr>
            <w:tcW w:w="886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75B52" w:rsidRPr="00A75B52" w:rsidTr="005D784B">
        <w:trPr>
          <w:trHeight w:val="684"/>
        </w:trPr>
        <w:tc>
          <w:tcPr>
            <w:tcW w:w="886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A75B52" w:rsidRPr="00A75B52" w:rsidRDefault="00A75B52" w:rsidP="00A75B52">
            <w:pPr>
              <w:snapToGrid w:val="0"/>
              <w:spacing w:beforeLines="20" w:before="62"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A75B52" w:rsidRPr="00A75B52" w:rsidRDefault="00A75B52" w:rsidP="00A75B52">
      <w:pPr>
        <w:spacing w:line="560" w:lineRule="exact"/>
        <w:rPr>
          <w:rFonts w:ascii="宋体" w:eastAsia="宋体" w:hAnsi="宋体" w:cs="宋体"/>
          <w:szCs w:val="21"/>
        </w:rPr>
      </w:pPr>
    </w:p>
    <w:p w:rsidR="00A75B52" w:rsidRPr="00A75B52" w:rsidRDefault="00A75B52" w:rsidP="00A75B52">
      <w:pPr>
        <w:spacing w:line="560" w:lineRule="exact"/>
        <w:rPr>
          <w:rFonts w:ascii="宋体" w:eastAsia="宋体" w:hAnsi="宋体" w:cs="宋体"/>
          <w:szCs w:val="21"/>
        </w:rPr>
      </w:pPr>
      <w:r w:rsidRPr="00A75B52">
        <w:rPr>
          <w:rFonts w:ascii="宋体" w:eastAsia="宋体" w:hAnsi="宋体" w:cs="宋体" w:hint="eastAsia"/>
          <w:szCs w:val="21"/>
        </w:rPr>
        <w:t>3.服务能力</w:t>
      </w:r>
    </w:p>
    <w:tbl>
      <w:tblPr>
        <w:tblW w:w="898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6340"/>
      </w:tblGrid>
      <w:tr w:rsidR="00A75B52" w:rsidRPr="00A75B52" w:rsidTr="005D784B">
        <w:trPr>
          <w:trHeight w:val="567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服务能力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line="560" w:lineRule="exact"/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1.咨询规划能力</w:t>
            </w: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2.方案设计能力</w:t>
            </w: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3.集成实施能力</w:t>
            </w: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4.运维服务能力</w:t>
            </w: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5.其他</w:t>
            </w:r>
          </w:p>
          <w:p w:rsidR="00A75B52" w:rsidRPr="00A75B52" w:rsidRDefault="00A75B52" w:rsidP="00A75B52">
            <w:pPr>
              <w:keepNext/>
              <w:keepLines/>
              <w:spacing w:line="560" w:lineRule="exact"/>
              <w:outlineLvl w:val="0"/>
              <w:rPr>
                <w:rFonts w:ascii="宋体" w:eastAsia="宋体" w:hAnsi="宋体" w:cs="宋体"/>
                <w:b/>
                <w:bCs/>
                <w:kern w:val="44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不超过500字。</w:t>
            </w:r>
          </w:p>
        </w:tc>
      </w:tr>
    </w:tbl>
    <w:p w:rsidR="00A75B52" w:rsidRPr="00A75B52" w:rsidRDefault="00A75B52" w:rsidP="00A75B52">
      <w:pPr>
        <w:spacing w:line="560" w:lineRule="exact"/>
        <w:rPr>
          <w:rFonts w:ascii="宋体" w:eastAsia="宋体" w:hAnsi="宋体" w:cs="宋体"/>
          <w:szCs w:val="21"/>
        </w:rPr>
      </w:pPr>
    </w:p>
    <w:p w:rsidR="00A75B52" w:rsidRPr="00A75B52" w:rsidRDefault="00A75B52" w:rsidP="00A75B52">
      <w:pPr>
        <w:spacing w:line="560" w:lineRule="exact"/>
        <w:rPr>
          <w:rFonts w:ascii="宋体" w:eastAsia="宋体" w:hAnsi="宋体" w:cs="宋体"/>
          <w:szCs w:val="21"/>
        </w:rPr>
      </w:pPr>
      <w:r w:rsidRPr="00A75B52">
        <w:rPr>
          <w:rFonts w:ascii="宋体" w:eastAsia="宋体" w:hAnsi="宋体" w:cs="宋体" w:hint="eastAsia"/>
          <w:szCs w:val="21"/>
        </w:rPr>
        <w:t>4.智慧化工地产品介绍</w:t>
      </w:r>
    </w:p>
    <w:tbl>
      <w:tblPr>
        <w:tblW w:w="898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6340"/>
      </w:tblGrid>
      <w:tr w:rsidR="00A75B52" w:rsidRPr="00A75B52" w:rsidTr="005D784B">
        <w:trPr>
          <w:trHeight w:val="567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智慧化工地相关产品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spacing w:line="560" w:lineRule="exact"/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1.产品简介</w:t>
            </w: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lastRenderedPageBreak/>
              <w:t>2.产品优势</w:t>
            </w: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3.产品价值</w:t>
            </w:r>
          </w:p>
          <w:p w:rsidR="00A75B52" w:rsidRPr="00A75B52" w:rsidRDefault="00A75B52" w:rsidP="00A75B5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A75B52">
              <w:rPr>
                <w:rFonts w:ascii="宋体" w:eastAsia="宋体" w:hAnsi="宋体" w:cs="宋体" w:hint="eastAsia"/>
                <w:szCs w:val="21"/>
              </w:rPr>
              <w:t>4.其他</w:t>
            </w:r>
          </w:p>
          <w:p w:rsidR="00A75B52" w:rsidRPr="00A75B52" w:rsidRDefault="00A75B52" w:rsidP="00A75B52">
            <w:pPr>
              <w:keepNext/>
              <w:keepLines/>
              <w:spacing w:line="560" w:lineRule="exact"/>
              <w:outlineLvl w:val="0"/>
              <w:rPr>
                <w:rFonts w:ascii="宋体" w:eastAsia="宋体" w:hAnsi="宋体" w:cs="宋体"/>
                <w:b/>
                <w:bCs/>
                <w:kern w:val="44"/>
                <w:szCs w:val="21"/>
              </w:rPr>
            </w:pPr>
          </w:p>
        </w:tc>
      </w:tr>
    </w:tbl>
    <w:p w:rsidR="00A75B52" w:rsidRPr="00A75B52" w:rsidRDefault="00A75B52" w:rsidP="00A75B52">
      <w:pPr>
        <w:spacing w:line="560" w:lineRule="exact"/>
        <w:rPr>
          <w:rFonts w:ascii="宋体" w:eastAsia="宋体" w:hAnsi="宋体" w:cs="宋体"/>
          <w:sz w:val="32"/>
          <w:szCs w:val="32"/>
        </w:rPr>
        <w:sectPr w:rsidR="00A75B52" w:rsidRPr="00A75B52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75B52" w:rsidRPr="00A75B52" w:rsidRDefault="00A75B52" w:rsidP="00A75B52">
      <w:pPr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 w:rsidRPr="00A75B52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附件3：</w:t>
      </w:r>
    </w:p>
    <w:p w:rsidR="00A75B52" w:rsidRPr="00A75B52" w:rsidRDefault="00A75B52" w:rsidP="00A75B52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pacing w:val="-8"/>
          <w:sz w:val="32"/>
          <w:szCs w:val="32"/>
        </w:rPr>
      </w:pPr>
      <w:r w:rsidRPr="00A75B52">
        <w:rPr>
          <w:rFonts w:ascii="方正小标宋_GBK" w:eastAsia="方正小标宋_GBK" w:hAnsi="方正小标宋_GBK" w:cs="方正小标宋_GBK" w:hint="eastAsia"/>
          <w:bCs/>
          <w:color w:val="000000"/>
          <w:spacing w:val="-8"/>
          <w:sz w:val="32"/>
          <w:szCs w:val="32"/>
        </w:rPr>
        <w:t>青岛市智慧化工地优秀供应商服务案例评价内容</w:t>
      </w:r>
    </w:p>
    <w:p w:rsidR="00A75B52" w:rsidRPr="00A75B52" w:rsidRDefault="00A75B52" w:rsidP="00A75B52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pacing w:val="-8"/>
          <w:sz w:val="32"/>
          <w:szCs w:val="32"/>
        </w:rPr>
      </w:pPr>
    </w:p>
    <w:tbl>
      <w:tblPr>
        <w:tblW w:w="9830" w:type="dxa"/>
        <w:tblInd w:w="-934" w:type="dxa"/>
        <w:tblLayout w:type="fixed"/>
        <w:tblLook w:val="04A0" w:firstRow="1" w:lastRow="0" w:firstColumn="1" w:lastColumn="0" w:noHBand="0" w:noVBand="1"/>
      </w:tblPr>
      <w:tblGrid>
        <w:gridCol w:w="876"/>
        <w:gridCol w:w="1110"/>
        <w:gridCol w:w="1605"/>
        <w:gridCol w:w="6239"/>
      </w:tblGrid>
      <w:tr w:rsidR="00A75B52" w:rsidRPr="00A75B52" w:rsidTr="005D784B">
        <w:trPr>
          <w:trHeight w:val="6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A75B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A75B52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内容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 w:rsidRPr="00A75B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描述</w:t>
            </w:r>
          </w:p>
        </w:tc>
      </w:tr>
      <w:tr w:rsidR="00A75B52" w:rsidRPr="00A75B52" w:rsidTr="005D784B">
        <w:trPr>
          <w:trHeight w:val="124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项目实施</w:t>
            </w: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（40）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人员配备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具备专业的智慧化工地实施团队，完成智慧化工地建设方案的实施与部署，包括但不限于设备安装、系统搭建、平台配置、数据对接等，</w:t>
            </w: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且内部组织架构清晰、分工明确。</w:t>
            </w:r>
          </w:p>
        </w:tc>
      </w:tr>
      <w:tr w:rsidR="00A75B52" w:rsidRPr="00A75B52" w:rsidTr="005D784B">
        <w:trPr>
          <w:trHeight w:val="1200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保障措施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具备完善的售后服务体系，提供持续的技术支持和维护服务，确保设备和系统的稳定运行。</w:t>
            </w:r>
          </w:p>
        </w:tc>
      </w:tr>
      <w:tr w:rsidR="00A75B52" w:rsidRPr="00A75B52" w:rsidTr="005D784B">
        <w:trPr>
          <w:trHeight w:val="977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实施过程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案例中应详细描述项目完成的智慧化工地的实施过程，包括但不限于安全管理、人员管理、质量管理、绿色文明施工管理、综合管理等。</w:t>
            </w:r>
          </w:p>
        </w:tc>
      </w:tr>
      <w:tr w:rsidR="00A75B52" w:rsidRPr="00A75B52" w:rsidTr="005D784B">
        <w:trPr>
          <w:trHeight w:val="891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效益总结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智慧化工地成果应用收益显著，投入产出比高。</w:t>
            </w:r>
          </w:p>
        </w:tc>
      </w:tr>
      <w:tr w:rsidR="00A75B52" w:rsidRPr="00A75B52" w:rsidTr="005D784B">
        <w:trPr>
          <w:trHeight w:val="1076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技术能力</w:t>
            </w: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（40）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平台建设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bCs/>
                <w:color w:val="000000"/>
                <w:spacing w:val="-8"/>
                <w:sz w:val="20"/>
                <w:szCs w:val="20"/>
              </w:rPr>
              <w:t>具备智慧化工地管理平台，用户分级架构合理、功能模块清晰，且</w:t>
            </w: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满足青岛市建筑业团体标准《智慧化工地评价标准》(T/QDCIA 02-2021)与《智慧化工地建设标准》(T/QDCIA 01-2021)中的相关要求。</w:t>
            </w:r>
          </w:p>
        </w:tc>
      </w:tr>
      <w:tr w:rsidR="00A75B52" w:rsidRPr="00A75B52" w:rsidTr="005D784B">
        <w:trPr>
          <w:trHeight w:val="1150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75B52" w:rsidRPr="00A75B52" w:rsidRDefault="00A75B52" w:rsidP="00A75B52">
            <w:pPr>
              <w:widowControl/>
              <w:tabs>
                <w:tab w:val="left" w:pos="312"/>
              </w:tabs>
              <w:spacing w:line="5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tabs>
                <w:tab w:val="left" w:pos="312"/>
              </w:tabs>
              <w:spacing w:line="5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技术稳定性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平台各模块与智能化监测设备之间能够实现良好的协同工作，监测历史数据留存完整，且在项目运行过程中未发生任何重大故障或问题。</w:t>
            </w:r>
          </w:p>
        </w:tc>
      </w:tr>
      <w:tr w:rsidR="00A75B52" w:rsidRPr="00A75B52" w:rsidTr="005D784B">
        <w:trPr>
          <w:trHeight w:val="1032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75B52" w:rsidRPr="00A75B52" w:rsidRDefault="00A75B52" w:rsidP="00A75B52">
            <w:pPr>
              <w:widowControl/>
              <w:tabs>
                <w:tab w:val="left" w:pos="312"/>
              </w:tabs>
              <w:spacing w:line="5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tabs>
                <w:tab w:val="left" w:pos="312"/>
              </w:tabs>
              <w:spacing w:line="5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技术适用性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使用的技术适用于项目的实际需求，实施效果显著，且该技术能够体现智慧化工地关键技术设备、软件、以及关键零件集成等。</w:t>
            </w:r>
          </w:p>
        </w:tc>
      </w:tr>
      <w:tr w:rsidR="00A75B52" w:rsidRPr="00A75B52" w:rsidTr="005D784B">
        <w:trPr>
          <w:trHeight w:val="905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75B52" w:rsidRPr="00A75B52" w:rsidRDefault="00A75B52" w:rsidP="00A75B52">
            <w:pPr>
              <w:widowControl/>
              <w:tabs>
                <w:tab w:val="left" w:pos="312"/>
              </w:tabs>
              <w:spacing w:line="5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tabs>
                <w:tab w:val="left" w:pos="312"/>
              </w:tabs>
              <w:spacing w:line="5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技术先进性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bCs/>
                <w:color w:val="000000"/>
                <w:spacing w:val="-8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采用国际领先的技术，在行业内具有显著创新和突破。</w:t>
            </w:r>
          </w:p>
        </w:tc>
      </w:tr>
      <w:tr w:rsidR="00A75B52" w:rsidRPr="00A75B52" w:rsidTr="005D784B">
        <w:trPr>
          <w:trHeight w:val="777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创新提升</w:t>
            </w: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（10）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创新应用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bCs/>
                <w:color w:val="000000"/>
                <w:spacing w:val="-8"/>
                <w:sz w:val="20"/>
                <w:szCs w:val="20"/>
              </w:rPr>
              <w:t>案例中有多项显著的创新技术或方法应用，</w:t>
            </w: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较为详细的介绍了产品的应用场景和采用技术的创新点介绍。</w:t>
            </w:r>
          </w:p>
        </w:tc>
      </w:tr>
      <w:tr w:rsidR="00A75B52" w:rsidRPr="00A75B52" w:rsidTr="005D784B">
        <w:trPr>
          <w:trHeight w:val="939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创新成果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创新应用取得显著成果，且对项目产生了重大积极影响，并获得了相关奖项。</w:t>
            </w:r>
          </w:p>
        </w:tc>
      </w:tr>
      <w:tr w:rsidR="00A75B52" w:rsidRPr="00A75B52" w:rsidTr="005D784B">
        <w:trPr>
          <w:trHeight w:val="644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知识专利</w:t>
            </w:r>
          </w:p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（10）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知识成果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团队在技术方面，拥有多个软件著作权或者发明专利。</w:t>
            </w:r>
          </w:p>
        </w:tc>
      </w:tr>
      <w:tr w:rsidR="00A75B52" w:rsidRPr="00A75B52" w:rsidTr="005D784B">
        <w:trPr>
          <w:trHeight w:val="869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75B52" w:rsidRPr="00A75B52" w:rsidRDefault="00A75B52" w:rsidP="00A75B52">
            <w:pPr>
              <w:widowControl/>
              <w:tabs>
                <w:tab w:val="left" w:pos="312"/>
              </w:tabs>
              <w:spacing w:line="5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tabs>
                <w:tab w:val="left" w:pos="312"/>
              </w:tabs>
              <w:spacing w:line="5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专家库建设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52" w:rsidRPr="00A75B52" w:rsidRDefault="00A75B52" w:rsidP="00A75B52">
            <w:pPr>
              <w:widowControl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75B5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具有健全信息化领域专家咨询制度，在行业领域内建有专业知识库和专家库</w:t>
            </w:r>
            <w:r w:rsidRPr="00A75B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:rsidR="00A75B52" w:rsidRPr="00A75B52" w:rsidRDefault="00A75B52" w:rsidP="00A75B52">
      <w:pPr>
        <w:spacing w:line="560" w:lineRule="exact"/>
        <w:rPr>
          <w:rFonts w:ascii="方正小标宋_GBK" w:eastAsia="方正小标宋_GBK" w:hAnsi="方正小标宋_GBK" w:cs="方正小标宋_GBK"/>
          <w:bCs/>
          <w:color w:val="000000"/>
          <w:spacing w:val="-8"/>
          <w:sz w:val="40"/>
          <w:szCs w:val="36"/>
        </w:rPr>
        <w:sectPr w:rsidR="00A75B52" w:rsidRPr="00A75B52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23E69" w:rsidRPr="00A75B52" w:rsidRDefault="00E23E69">
      <w:bookmarkStart w:id="0" w:name="_GoBack"/>
      <w:bookmarkEnd w:id="0"/>
    </w:p>
    <w:sectPr w:rsidR="00E23E69" w:rsidRPr="00A75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52"/>
    <w:rsid w:val="00A75B52"/>
    <w:rsid w:val="00E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5F3BC-0F18-484D-8F48-34EC2723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75C38-B0A9-49C8-8E0F-7C20FFA4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394</Words>
  <Characters>2247</Characters>
  <Application>Microsoft Office Word</Application>
  <DocSecurity>0</DocSecurity>
  <Lines>18</Lines>
  <Paragraphs>5</Paragraphs>
  <ScaleCrop>false</ScaleCrop>
  <Company>Organization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2024-08-08T06:54:00Z</dcterms:created>
  <dcterms:modified xsi:type="dcterms:W3CDTF">2024-08-08T07:00:00Z</dcterms:modified>
</cp:coreProperties>
</file>